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02" w:rsidRPr="00010302" w:rsidRDefault="00010302" w:rsidP="00010302">
      <w:pPr>
        <w:jc w:val="center"/>
        <w:rPr>
          <w:rFonts w:ascii="Times New Roman" w:hAnsi="Times New Roman" w:cs="Times New Roman"/>
          <w:b/>
          <w:sz w:val="32"/>
          <w:u w:val="single"/>
        </w:rPr>
      </w:pPr>
      <w:r>
        <w:rPr>
          <w:rFonts w:ascii="Times New Roman" w:hAnsi="Times New Roman" w:cs="Times New Roman"/>
          <w:b/>
          <w:sz w:val="32"/>
          <w:u w:val="single"/>
        </w:rPr>
        <w:t>HABER METNİ</w:t>
      </w:r>
    </w:p>
    <w:p w:rsidR="00010302" w:rsidRPr="00010302" w:rsidRDefault="00010302" w:rsidP="00010302">
      <w:pPr>
        <w:jc w:val="center"/>
        <w:rPr>
          <w:rFonts w:ascii="Times New Roman" w:hAnsi="Times New Roman" w:cs="Times New Roman"/>
          <w:b/>
          <w:sz w:val="28"/>
        </w:rPr>
      </w:pPr>
      <w:r w:rsidRPr="00010302">
        <w:rPr>
          <w:rFonts w:ascii="Times New Roman" w:hAnsi="Times New Roman" w:cs="Times New Roman"/>
          <w:b/>
          <w:sz w:val="28"/>
        </w:rPr>
        <w:t>SİİRT İL TARIM VE ORMAN MÜDÜRLÜĞÜ</w:t>
      </w:r>
    </w:p>
    <w:p w:rsidR="00010302" w:rsidRPr="00010302" w:rsidRDefault="00010302" w:rsidP="00010302">
      <w:pPr>
        <w:jc w:val="center"/>
        <w:rPr>
          <w:rFonts w:ascii="Times New Roman" w:hAnsi="Times New Roman" w:cs="Times New Roman"/>
          <w:b/>
          <w:sz w:val="28"/>
        </w:rPr>
      </w:pPr>
      <w:proofErr w:type="spellStart"/>
      <w:r w:rsidRPr="00010302">
        <w:rPr>
          <w:rFonts w:ascii="Times New Roman" w:hAnsi="Times New Roman" w:cs="Times New Roman"/>
          <w:b/>
          <w:sz w:val="28"/>
        </w:rPr>
        <w:t>Fıstıkçılık</w:t>
      </w:r>
      <w:proofErr w:type="spellEnd"/>
      <w:r w:rsidRPr="00010302">
        <w:rPr>
          <w:rFonts w:ascii="Times New Roman" w:hAnsi="Times New Roman" w:cs="Times New Roman"/>
          <w:b/>
          <w:sz w:val="28"/>
        </w:rPr>
        <w:t xml:space="preserve"> Biriminden Önemle Duyurulur!</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D</w:t>
      </w:r>
      <w:r w:rsidRPr="00010302">
        <w:rPr>
          <w:rFonts w:ascii="Times New Roman" w:hAnsi="Times New Roman" w:cs="Times New Roman"/>
          <w:sz w:val="24"/>
          <w:szCs w:val="24"/>
        </w:rPr>
        <w:t>eğerli Üreticilerimiz! Haziran a</w:t>
      </w:r>
      <w:r w:rsidRPr="00010302">
        <w:rPr>
          <w:rFonts w:ascii="Times New Roman" w:hAnsi="Times New Roman" w:cs="Times New Roman"/>
          <w:sz w:val="24"/>
          <w:szCs w:val="24"/>
        </w:rPr>
        <w:t>yı içerisinde muhakkak yapmanız önerilen faaliyetler aşağıdaki gibi sıralanmıştır:</w:t>
      </w:r>
    </w:p>
    <w:p w:rsidR="00010302" w:rsidRPr="00010302" w:rsidRDefault="00010302" w:rsidP="00010302">
      <w:pPr>
        <w:jc w:val="both"/>
        <w:rPr>
          <w:rFonts w:ascii="Times New Roman" w:hAnsi="Times New Roman" w:cs="Times New Roman"/>
          <w:sz w:val="24"/>
          <w:szCs w:val="24"/>
        </w:rPr>
      </w:pPr>
      <w:proofErr w:type="spellStart"/>
      <w:r w:rsidRPr="00010302">
        <w:rPr>
          <w:rFonts w:ascii="Times New Roman" w:hAnsi="Times New Roman" w:cs="Times New Roman"/>
          <w:b/>
          <w:sz w:val="24"/>
          <w:szCs w:val="24"/>
        </w:rPr>
        <w:t>Psillidi</w:t>
      </w:r>
      <w:proofErr w:type="spellEnd"/>
      <w:r w:rsidRPr="00010302">
        <w:rPr>
          <w:rFonts w:ascii="Times New Roman" w:hAnsi="Times New Roman" w:cs="Times New Roman"/>
          <w:b/>
          <w:sz w:val="24"/>
          <w:szCs w:val="24"/>
        </w:rPr>
        <w:t xml:space="preserve"> İle Mücadele:</w:t>
      </w:r>
      <w:r w:rsidRPr="00010302">
        <w:rPr>
          <w:rFonts w:ascii="Times New Roman" w:hAnsi="Times New Roman" w:cs="Times New Roman"/>
          <w:sz w:val="24"/>
          <w:szCs w:val="24"/>
        </w:rPr>
        <w:t xml:space="preserve"> </w:t>
      </w:r>
      <w:proofErr w:type="spellStart"/>
      <w:r w:rsidRPr="00010302">
        <w:rPr>
          <w:rFonts w:ascii="Times New Roman" w:hAnsi="Times New Roman" w:cs="Times New Roman"/>
          <w:sz w:val="24"/>
          <w:szCs w:val="24"/>
        </w:rPr>
        <w:t>Pisillidi</w:t>
      </w:r>
      <w:proofErr w:type="spellEnd"/>
      <w:r w:rsidRPr="00010302">
        <w:rPr>
          <w:rFonts w:ascii="Times New Roman" w:hAnsi="Times New Roman" w:cs="Times New Roman"/>
          <w:sz w:val="24"/>
          <w:szCs w:val="24"/>
        </w:rPr>
        <w:t xml:space="preserve"> zararlısı,  yoğunluğuna bağlı olarak yaprakların vaktinden önce sararıp dökülmesine ve bu durum da dolaylı olarak karagözlerin dökülmesine sebep olur. </w:t>
      </w:r>
      <w:proofErr w:type="spellStart"/>
      <w:r w:rsidRPr="00010302">
        <w:rPr>
          <w:rFonts w:ascii="Times New Roman" w:hAnsi="Times New Roman" w:cs="Times New Roman"/>
          <w:sz w:val="24"/>
          <w:szCs w:val="24"/>
        </w:rPr>
        <w:t>Psillidi</w:t>
      </w:r>
      <w:proofErr w:type="spellEnd"/>
      <w:r w:rsidRPr="00010302">
        <w:rPr>
          <w:rFonts w:ascii="Times New Roman" w:hAnsi="Times New Roman" w:cs="Times New Roman"/>
          <w:sz w:val="24"/>
          <w:szCs w:val="24"/>
        </w:rPr>
        <w:t xml:space="preserve"> zararlısına karşı ilaçlama;</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 xml:space="preserve">Mayıs Ayı ortalarından itibaren, haftada bir yapılacak sayımlar sonucunda, bileşik yaprakta 25-30 </w:t>
      </w:r>
      <w:proofErr w:type="spellStart"/>
      <w:r w:rsidRPr="00010302">
        <w:rPr>
          <w:rFonts w:ascii="Times New Roman" w:hAnsi="Times New Roman" w:cs="Times New Roman"/>
          <w:sz w:val="24"/>
          <w:szCs w:val="24"/>
        </w:rPr>
        <w:t>nimf</w:t>
      </w:r>
      <w:proofErr w:type="spellEnd"/>
      <w:r w:rsidRPr="00010302">
        <w:rPr>
          <w:rFonts w:ascii="Times New Roman" w:hAnsi="Times New Roman" w:cs="Times New Roman"/>
          <w:sz w:val="24"/>
          <w:szCs w:val="24"/>
        </w:rPr>
        <w:t xml:space="preserve"> olduğunda ve yumurtaların çoğunluğunun açıldığı dönemde ilaçlama yapılır. İlaç uygulamasına karar verirken seçici ve </w:t>
      </w:r>
      <w:proofErr w:type="gramStart"/>
      <w:r w:rsidRPr="00010302">
        <w:rPr>
          <w:rFonts w:ascii="Times New Roman" w:hAnsi="Times New Roman" w:cs="Times New Roman"/>
          <w:sz w:val="24"/>
          <w:szCs w:val="24"/>
        </w:rPr>
        <w:t>entegre</w:t>
      </w:r>
      <w:proofErr w:type="gramEnd"/>
      <w:r w:rsidRPr="00010302">
        <w:rPr>
          <w:rFonts w:ascii="Times New Roman" w:hAnsi="Times New Roman" w:cs="Times New Roman"/>
          <w:sz w:val="24"/>
          <w:szCs w:val="24"/>
        </w:rPr>
        <w:t xml:space="preserve"> mücadele açısından kabul edilebilir ilaçlar tercih edilmelidir.</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b/>
          <w:sz w:val="24"/>
          <w:szCs w:val="24"/>
        </w:rPr>
        <w:t xml:space="preserve">Siirt </w:t>
      </w:r>
      <w:proofErr w:type="spellStart"/>
      <w:r w:rsidRPr="00010302">
        <w:rPr>
          <w:rFonts w:ascii="Times New Roman" w:hAnsi="Times New Roman" w:cs="Times New Roman"/>
          <w:b/>
          <w:sz w:val="24"/>
          <w:szCs w:val="24"/>
        </w:rPr>
        <w:t>Fıstığı</w:t>
      </w:r>
      <w:r w:rsidRPr="00010302">
        <w:rPr>
          <w:rFonts w:ascii="Times New Roman" w:hAnsi="Times New Roman" w:cs="Times New Roman"/>
          <w:b/>
          <w:sz w:val="24"/>
          <w:szCs w:val="24"/>
        </w:rPr>
        <w:t>’</w:t>
      </w:r>
      <w:r w:rsidRPr="00010302">
        <w:rPr>
          <w:rFonts w:ascii="Times New Roman" w:hAnsi="Times New Roman" w:cs="Times New Roman"/>
          <w:b/>
          <w:sz w:val="24"/>
          <w:szCs w:val="24"/>
        </w:rPr>
        <w:t>nda</w:t>
      </w:r>
      <w:proofErr w:type="spellEnd"/>
      <w:r w:rsidRPr="00010302">
        <w:rPr>
          <w:rFonts w:ascii="Times New Roman" w:hAnsi="Times New Roman" w:cs="Times New Roman"/>
          <w:b/>
          <w:sz w:val="24"/>
          <w:szCs w:val="24"/>
        </w:rPr>
        <w:t xml:space="preserve"> Aşılama:</w:t>
      </w:r>
      <w:r w:rsidRPr="00010302">
        <w:rPr>
          <w:rFonts w:ascii="Times New Roman" w:hAnsi="Times New Roman" w:cs="Times New Roman"/>
          <w:sz w:val="24"/>
          <w:szCs w:val="24"/>
        </w:rPr>
        <w:t xml:space="preserve">  Siirt Fıstığında göz aşısı uygulanmakta olup aşı randımanına, tohumdan anaç türüne, çeşitlerden bakım koşullarına, iklimden aşı ustasının maharetine kadar pek çok etmen etkili olmaktadır.</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ab/>
        <w:t xml:space="preserve">Tüplü fidanlar için kurşun kalemi kalınlığına gelen fidanlara aynı çapta aşı kalemi alınarak aşı yapılabilmektedir. Arazi koşullarında ise fidanın gelişmesine de dikkat edilerek fidan dikiminden 2. veya 3. yılda mutlaka aşının yapılması gerekmektedir. Geç kalındığı takdirde meyveye yatma da gecikmekte uzun yıllar beklenmek zorunda kalınmaktadır. </w:t>
      </w:r>
    </w:p>
    <w:p w:rsidR="00010302" w:rsidRPr="00010302" w:rsidRDefault="00010302" w:rsidP="00010302">
      <w:pPr>
        <w:ind w:firstLine="708"/>
        <w:jc w:val="both"/>
        <w:rPr>
          <w:rFonts w:ascii="Times New Roman" w:hAnsi="Times New Roman" w:cs="Times New Roman"/>
          <w:sz w:val="24"/>
          <w:szCs w:val="24"/>
        </w:rPr>
      </w:pPr>
      <w:r w:rsidRPr="00010302">
        <w:rPr>
          <w:rFonts w:ascii="Times New Roman" w:hAnsi="Times New Roman" w:cs="Times New Roman"/>
          <w:sz w:val="24"/>
          <w:szCs w:val="24"/>
        </w:rPr>
        <w:t xml:space="preserve">Ayrıca 5-6 yıl veya daha fazla beklendiği takdirde kabuk kalkma durumu açısından ana gövdeye aşı yapılamamakta, bunun yerine dallara yapılmakta ve sonuçta olması gereken çok yüksekte yapılan aşı ağacın tacını da yükseltmektedir. Anaç üzerinde aşı yapılacak yerin doğru seçilmesi önem taşımaktadır. Aşıların </w:t>
      </w:r>
      <w:proofErr w:type="gramStart"/>
      <w:r w:rsidRPr="00010302">
        <w:rPr>
          <w:rFonts w:ascii="Times New Roman" w:hAnsi="Times New Roman" w:cs="Times New Roman"/>
          <w:sz w:val="24"/>
          <w:szCs w:val="24"/>
        </w:rPr>
        <w:t>hakim</w:t>
      </w:r>
      <w:proofErr w:type="gramEnd"/>
      <w:r w:rsidRPr="00010302">
        <w:rPr>
          <w:rFonts w:ascii="Times New Roman" w:hAnsi="Times New Roman" w:cs="Times New Roman"/>
          <w:sz w:val="24"/>
          <w:szCs w:val="24"/>
        </w:rPr>
        <w:t xml:space="preserve"> rüzgarların estiği yöne yapılması ileride sürecek olan aşı sürgününün anacın bulunan kısmından destek alarak rüzgar zararına karşı koruma sağlamaktadır. Güneydoğu Anadolu Bölgesinde en uygun aşı yönü kuzey-batıdır. Anacın düzgün pürüzsüz yüzeyi tercih edilmelidir. Ayrıca aşı yerinin yüksekliği tüplü fidanlarda tesis edilen bahçelerde ise 30-40 cm olmalıdır. Belirlenen bu aşı yüksekliğine uyulması, ileride yapılacak olan terbiye budamasında ideal taç yüksekliğinin sağlamasına yardımcı olmaktadır.</w:t>
      </w:r>
    </w:p>
    <w:p w:rsidR="00010302" w:rsidRPr="00010302" w:rsidRDefault="00010302" w:rsidP="00010302">
      <w:pPr>
        <w:ind w:firstLine="708"/>
        <w:jc w:val="both"/>
        <w:rPr>
          <w:rFonts w:ascii="Times New Roman" w:hAnsi="Times New Roman" w:cs="Times New Roman"/>
          <w:sz w:val="24"/>
          <w:szCs w:val="24"/>
        </w:rPr>
      </w:pPr>
      <w:r w:rsidRPr="00010302">
        <w:rPr>
          <w:rFonts w:ascii="Times New Roman" w:hAnsi="Times New Roman" w:cs="Times New Roman"/>
          <w:sz w:val="24"/>
          <w:szCs w:val="24"/>
        </w:rPr>
        <w:t>Aşı kalemleri, su kaybını en aza indirmek için günün serin saatlerinde kesilmelidir. Aşı kalemlerinin aşılama sırasında ağaçlardan kesilmesi en uygun zamanlamadır. Ancak belirli bir süre bekletilmesi gerekiyorsa, gölge bir yerde aşı kalemlerinin yaprak ayaları sap kısmı 1-1,5 cm kalacak şekilde kesilmelidir. Kısa mesafelerde bu şekilde hazırlanan kalemler önce kesilen yaprakların arasına, sonra nemli bir beze, daha sonrada terlemeyi önlemek amacı ile birkaç yerden delinmiş plastik torbalara konularak soğuk bir ortamda muhafaza edilmelidir. Sürgün göz aşısı için alınan kalemler bu şekilde 2 gün buzdolabının sebzelik kısmında bekletilebilmektedir.</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b/>
          <w:sz w:val="24"/>
          <w:szCs w:val="24"/>
        </w:rPr>
        <w:t>T Göz Aşısı:</w:t>
      </w:r>
      <w:r w:rsidRPr="00010302">
        <w:rPr>
          <w:rFonts w:ascii="Times New Roman" w:hAnsi="Times New Roman" w:cs="Times New Roman"/>
          <w:sz w:val="24"/>
          <w:szCs w:val="24"/>
        </w:rPr>
        <w:t xml:space="preserve"> Mayıs-Haziran aylarında çöğür ve kalemin kabuk verme durumuna göre yapılır. </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 xml:space="preserve">Anaç üzerinde aşı yapılacak yer belirlendikten sonra kabuk “T” şeklinde çizilir. </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 xml:space="preserve">Anaç kalınlığına göre değişmekle birlikte 1-1,5 cm kadar üst çizgi, 2-2,5 cm orta çizgisi çizilir. </w:t>
      </w:r>
    </w:p>
    <w:p w:rsidR="00010302" w:rsidRPr="00010302" w:rsidRDefault="00010302" w:rsidP="00010302">
      <w:pPr>
        <w:ind w:firstLine="708"/>
        <w:jc w:val="both"/>
        <w:rPr>
          <w:rFonts w:ascii="Times New Roman" w:hAnsi="Times New Roman" w:cs="Times New Roman"/>
          <w:sz w:val="24"/>
          <w:szCs w:val="24"/>
        </w:rPr>
      </w:pPr>
      <w:r w:rsidRPr="00010302">
        <w:rPr>
          <w:rFonts w:ascii="Times New Roman" w:hAnsi="Times New Roman" w:cs="Times New Roman"/>
          <w:sz w:val="24"/>
          <w:szCs w:val="24"/>
        </w:rPr>
        <w:lastRenderedPageBreak/>
        <w:t>Çizim sırasında aşı bıçağının odun dokusuna değdirmemeye özen gösterilmeli, bu amaçla aşı bıçağı gövdeye dik tutularak çizim yapılmalı, başparmak anaç üzerine temas ettirilerek bıçağın hareketleri kontrol edilmelidir.</w:t>
      </w:r>
    </w:p>
    <w:p w:rsidR="00010302" w:rsidRPr="00010302" w:rsidRDefault="00010302" w:rsidP="00010302">
      <w:pPr>
        <w:ind w:firstLine="708"/>
        <w:jc w:val="both"/>
        <w:rPr>
          <w:rFonts w:ascii="Times New Roman" w:hAnsi="Times New Roman" w:cs="Times New Roman"/>
          <w:sz w:val="24"/>
          <w:szCs w:val="24"/>
        </w:rPr>
      </w:pPr>
      <w:r w:rsidRPr="00010302">
        <w:rPr>
          <w:rFonts w:ascii="Times New Roman" w:hAnsi="Times New Roman" w:cs="Times New Roman"/>
          <w:sz w:val="24"/>
          <w:szCs w:val="24"/>
        </w:rPr>
        <w:t xml:space="preserve">Aksi durumda odun dokuya verilen zarar sonucunda reçine (mastika sakızı) çıkar ve gözle gövdenin ortak doku oluşturmamasına, sonuç olarak da aşı tutumunun olumsuz etkilenmesine neden olur. </w:t>
      </w:r>
    </w:p>
    <w:p w:rsidR="00010302" w:rsidRPr="00010302" w:rsidRDefault="00010302" w:rsidP="00010302">
      <w:pPr>
        <w:ind w:firstLine="708"/>
        <w:jc w:val="both"/>
        <w:rPr>
          <w:rFonts w:ascii="Times New Roman" w:hAnsi="Times New Roman" w:cs="Times New Roman"/>
          <w:sz w:val="24"/>
          <w:szCs w:val="24"/>
        </w:rPr>
      </w:pPr>
      <w:r w:rsidRPr="00010302">
        <w:rPr>
          <w:rFonts w:ascii="Times New Roman" w:hAnsi="Times New Roman" w:cs="Times New Roman"/>
          <w:sz w:val="24"/>
          <w:szCs w:val="24"/>
        </w:rPr>
        <w:t>Aşı gözü kalemden çıkarılırken üzerinde büyüme konilerinin olup olmadığı kontrol edilmelidir.</w:t>
      </w:r>
    </w:p>
    <w:p w:rsidR="00010302" w:rsidRPr="00010302" w:rsidRDefault="00010302" w:rsidP="00010302">
      <w:pPr>
        <w:ind w:firstLine="708"/>
        <w:jc w:val="both"/>
        <w:rPr>
          <w:rFonts w:ascii="Times New Roman" w:hAnsi="Times New Roman" w:cs="Times New Roman"/>
          <w:sz w:val="24"/>
          <w:szCs w:val="24"/>
        </w:rPr>
      </w:pPr>
      <w:r w:rsidRPr="00010302">
        <w:rPr>
          <w:rFonts w:ascii="Times New Roman" w:hAnsi="Times New Roman" w:cs="Times New Roman"/>
          <w:sz w:val="24"/>
          <w:szCs w:val="24"/>
        </w:rPr>
        <w:t xml:space="preserve">Tam </w:t>
      </w:r>
      <w:proofErr w:type="spellStart"/>
      <w:r w:rsidRPr="00010302">
        <w:rPr>
          <w:rFonts w:ascii="Times New Roman" w:hAnsi="Times New Roman" w:cs="Times New Roman"/>
          <w:sz w:val="24"/>
          <w:szCs w:val="24"/>
        </w:rPr>
        <w:t>pişkinleşmemiş</w:t>
      </w:r>
      <w:proofErr w:type="spellEnd"/>
      <w:r w:rsidRPr="00010302">
        <w:rPr>
          <w:rFonts w:ascii="Times New Roman" w:hAnsi="Times New Roman" w:cs="Times New Roman"/>
          <w:sz w:val="24"/>
          <w:szCs w:val="24"/>
        </w:rPr>
        <w:t xml:space="preserve"> kalemlerde büyüme konisi aşı kalemi üzerinde kalmakta olup aşı tutmamaktadır.</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ab/>
        <w:t xml:space="preserve">Çıkarılan aşı gözü yaprak sapından tutularak anaçta açılan “T” </w:t>
      </w:r>
      <w:proofErr w:type="spellStart"/>
      <w:r w:rsidRPr="00010302">
        <w:rPr>
          <w:rFonts w:ascii="Times New Roman" w:hAnsi="Times New Roman" w:cs="Times New Roman"/>
          <w:sz w:val="24"/>
          <w:szCs w:val="24"/>
        </w:rPr>
        <w:t>nin</w:t>
      </w:r>
      <w:proofErr w:type="spellEnd"/>
      <w:r w:rsidRPr="00010302">
        <w:rPr>
          <w:rFonts w:ascii="Times New Roman" w:hAnsi="Times New Roman" w:cs="Times New Roman"/>
          <w:sz w:val="24"/>
          <w:szCs w:val="24"/>
        </w:rPr>
        <w:t xml:space="preserve"> içine yukarıdan başlayıp kaydırılarak kendiliğinden kabuk içerisine yerleşmesi sağlanmalıdır.</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ab/>
        <w:t xml:space="preserve">“T” </w:t>
      </w:r>
      <w:proofErr w:type="spellStart"/>
      <w:r w:rsidRPr="00010302">
        <w:rPr>
          <w:rFonts w:ascii="Times New Roman" w:hAnsi="Times New Roman" w:cs="Times New Roman"/>
          <w:sz w:val="24"/>
          <w:szCs w:val="24"/>
        </w:rPr>
        <w:t>nin</w:t>
      </w:r>
      <w:proofErr w:type="spellEnd"/>
      <w:r w:rsidRPr="00010302">
        <w:rPr>
          <w:rFonts w:ascii="Times New Roman" w:hAnsi="Times New Roman" w:cs="Times New Roman"/>
          <w:sz w:val="24"/>
          <w:szCs w:val="24"/>
        </w:rPr>
        <w:t xml:space="preserve"> üst kısmında boşluk kalmamalı ortadaki çizginin uzunluğu ise aşı gözünün yerleşebileceği kadar olmalıdır. </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ab/>
        <w:t xml:space="preserve">Aşı gözü uygun şekilde yerleştirildikten sonra sera koşullarında aşı bandı, açık arazi koşullarında ise pamuk ipliği yukarıdan başlanarak aşı gözü dışarıda kalacak ve hava almaması için sıkı bir şekilde aşağıya doğru sarılır. </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ab/>
        <w:t>İlmek yapılarak bağlanmaya son verilir. Daha sonra aşı yapılan anaçta güney tarafında soluk dalı bırakılmasına dikkat edilerek, 30-40 cm yukarısından, tepe kesimi yapılmalıdır.</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ab/>
        <w:t xml:space="preserve">Tepe kesimlerinin yapılması durumunda aşı yerine daha fazla besin maddelerinin gelmesi sağlanarak ve </w:t>
      </w:r>
      <w:proofErr w:type="spellStart"/>
      <w:r w:rsidRPr="00010302">
        <w:rPr>
          <w:rFonts w:ascii="Times New Roman" w:hAnsi="Times New Roman" w:cs="Times New Roman"/>
          <w:sz w:val="24"/>
          <w:szCs w:val="24"/>
        </w:rPr>
        <w:t>kallus</w:t>
      </w:r>
      <w:proofErr w:type="spellEnd"/>
      <w:r w:rsidRPr="00010302">
        <w:rPr>
          <w:rFonts w:ascii="Times New Roman" w:hAnsi="Times New Roman" w:cs="Times New Roman"/>
          <w:sz w:val="24"/>
          <w:szCs w:val="24"/>
        </w:rPr>
        <w:t xml:space="preserve"> (yara) dokusunun oluşmasına yardımcı olunacaktır.</w:t>
      </w:r>
    </w:p>
    <w:p w:rsidR="00010302" w:rsidRPr="00010302" w:rsidRDefault="00010302" w:rsidP="00010302">
      <w:pPr>
        <w:jc w:val="both"/>
        <w:rPr>
          <w:rFonts w:ascii="Times New Roman" w:hAnsi="Times New Roman" w:cs="Times New Roman"/>
          <w:sz w:val="24"/>
          <w:szCs w:val="24"/>
        </w:rPr>
      </w:pP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b/>
          <w:sz w:val="24"/>
          <w:szCs w:val="24"/>
        </w:rPr>
        <w:t>Aşılama Sonrası Bakım İşleri:</w:t>
      </w:r>
      <w:r w:rsidRPr="00010302">
        <w:rPr>
          <w:rFonts w:ascii="Times New Roman" w:hAnsi="Times New Roman" w:cs="Times New Roman"/>
          <w:sz w:val="24"/>
          <w:szCs w:val="24"/>
        </w:rPr>
        <w:t xml:space="preserve"> Aşılamadan 10-15 gün sonra aşıların tutup tutmadığı belli olmaktadır. Eğer aşı gözleri irileşmiş, parlak, kabarık görünüyorsa ve “T” aşısında yaprak sapı dokunulduğunda kolayca düşüyorsa aşı tutmuş demektir. Tersi durumda ise göz kahverengileşir, buruşur ve yaprak sapı dokunulduğunda düşmez.  Aşılamadan sonra aşı yerinin altından çıkan küçük sürgünler büyümelerine izin verilmeden temizlenmelidir. Aşı bağları 20-25 gün sonra gevşetilmelidir. </w:t>
      </w:r>
    </w:p>
    <w:p w:rsidR="00010302" w:rsidRP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 xml:space="preserve">         Aşı sürgünlerini mekanik </w:t>
      </w:r>
      <w:proofErr w:type="spellStart"/>
      <w:r w:rsidRPr="00010302">
        <w:rPr>
          <w:rFonts w:ascii="Times New Roman" w:hAnsi="Times New Roman" w:cs="Times New Roman"/>
          <w:sz w:val="24"/>
          <w:szCs w:val="24"/>
        </w:rPr>
        <w:t>zararlanmalara</w:t>
      </w:r>
      <w:proofErr w:type="spellEnd"/>
      <w:r w:rsidRPr="00010302">
        <w:rPr>
          <w:rFonts w:ascii="Times New Roman" w:hAnsi="Times New Roman" w:cs="Times New Roman"/>
          <w:sz w:val="24"/>
          <w:szCs w:val="24"/>
        </w:rPr>
        <w:t xml:space="preserve"> karşı korumak amacı ile 15-20 cm olduğunda aşı bağları tamamen çıkarılarak sürgün, yatık sekiz şeklinde anaca bağlanmalıdır. İlerleyen dönemlerde aşı sürgününün anaç çapına geldiği yılın sonbaharında anaçta kalan kısım tırnak bırakılmayacak şekilde kesilmelidir. İlerleyen dönemde daha üst kısımlardan yapılacak bağlamalarla düzgün bir aşı sürgünü büyümesi sağlanmalıdır. Kesimin aşı yerinin 1-2 mm üzerinden %45 meyilli olacak şekilde yapılmasına özen gösterilmelidir.</w:t>
      </w:r>
    </w:p>
    <w:p w:rsidR="00010302" w:rsidRPr="00010302" w:rsidRDefault="00010302" w:rsidP="00010302">
      <w:pPr>
        <w:jc w:val="both"/>
        <w:rPr>
          <w:rFonts w:ascii="Times New Roman" w:hAnsi="Times New Roman" w:cs="Times New Roman"/>
          <w:sz w:val="24"/>
          <w:szCs w:val="24"/>
        </w:rPr>
      </w:pPr>
    </w:p>
    <w:p w:rsidR="00010302" w:rsidRDefault="00010302" w:rsidP="00010302">
      <w:pPr>
        <w:jc w:val="both"/>
        <w:rPr>
          <w:rFonts w:ascii="Times New Roman" w:hAnsi="Times New Roman" w:cs="Times New Roman"/>
          <w:sz w:val="24"/>
          <w:szCs w:val="24"/>
        </w:rPr>
      </w:pPr>
      <w:r w:rsidRPr="00010302">
        <w:rPr>
          <w:rFonts w:ascii="Times New Roman" w:hAnsi="Times New Roman" w:cs="Times New Roman"/>
          <w:sz w:val="24"/>
          <w:szCs w:val="24"/>
        </w:rPr>
        <w:t>Bu faaliyetler ile birlikte fıstık bahçenizde, yüzeysel toprak işleme ve çapalama yaparak, ağaçların kök boğazında göllendirme yapmadan sulama yapabilirsiniz.</w:t>
      </w:r>
    </w:p>
    <w:p w:rsidR="003F242B" w:rsidRPr="00010302" w:rsidRDefault="00010302" w:rsidP="00010302">
      <w:pPr>
        <w:jc w:val="both"/>
        <w:rPr>
          <w:rFonts w:ascii="Times New Roman" w:hAnsi="Times New Roman" w:cs="Times New Roman"/>
          <w:b/>
          <w:sz w:val="24"/>
          <w:szCs w:val="24"/>
        </w:rPr>
      </w:pPr>
      <w:r w:rsidRPr="00010302">
        <w:rPr>
          <w:rFonts w:ascii="Times New Roman" w:hAnsi="Times New Roman" w:cs="Times New Roman"/>
          <w:sz w:val="24"/>
          <w:szCs w:val="24"/>
        </w:rPr>
        <w:t xml:space="preserve"> </w:t>
      </w:r>
      <w:bookmarkStart w:id="0" w:name="_GoBack"/>
      <w:r w:rsidRPr="00010302">
        <w:rPr>
          <w:rFonts w:ascii="Times New Roman" w:hAnsi="Times New Roman" w:cs="Times New Roman"/>
          <w:b/>
          <w:sz w:val="24"/>
          <w:szCs w:val="24"/>
        </w:rPr>
        <w:t xml:space="preserve">Soru ve görüşleriniz için; (0484) 223 40 00 </w:t>
      </w:r>
      <w:proofErr w:type="spellStart"/>
      <w:r w:rsidRPr="00010302">
        <w:rPr>
          <w:rFonts w:ascii="Times New Roman" w:hAnsi="Times New Roman" w:cs="Times New Roman"/>
          <w:b/>
          <w:sz w:val="24"/>
          <w:szCs w:val="24"/>
        </w:rPr>
        <w:t>Fıstıkçılık</w:t>
      </w:r>
      <w:proofErr w:type="spellEnd"/>
      <w:r w:rsidRPr="00010302">
        <w:rPr>
          <w:rFonts w:ascii="Times New Roman" w:hAnsi="Times New Roman" w:cs="Times New Roman"/>
          <w:b/>
          <w:sz w:val="24"/>
          <w:szCs w:val="24"/>
        </w:rPr>
        <w:t xml:space="preserve"> Birimi.</w:t>
      </w:r>
      <w:bookmarkEnd w:id="0"/>
    </w:p>
    <w:sectPr w:rsidR="003F242B" w:rsidRPr="00010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02"/>
    <w:rsid w:val="00010302"/>
    <w:rsid w:val="003F2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7D934-8AF6-4AB4-A32C-918DA44B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460B30-AD00-4A30-8D07-C51A3069DAFC}"/>
</file>

<file path=customXml/itemProps2.xml><?xml version="1.0" encoding="utf-8"?>
<ds:datastoreItem xmlns:ds="http://schemas.openxmlformats.org/officeDocument/2006/customXml" ds:itemID="{219E3030-6FC6-4031-8FC4-5FB145E759CD}"/>
</file>

<file path=customXml/itemProps3.xml><?xml version="1.0" encoding="utf-8"?>
<ds:datastoreItem xmlns:ds="http://schemas.openxmlformats.org/officeDocument/2006/customXml" ds:itemID="{CD9113A5-C421-46CC-A47B-7D4B6136AF6A}"/>
</file>

<file path=docProps/app.xml><?xml version="1.0" encoding="utf-8"?>
<Properties xmlns="http://schemas.openxmlformats.org/officeDocument/2006/extended-properties" xmlns:vt="http://schemas.openxmlformats.org/officeDocument/2006/docPropsVTypes">
  <Template>Normal.dotm</Template>
  <TotalTime>3</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Benhur ALDEMİR</dc:creator>
  <cp:keywords/>
  <dc:description/>
  <cp:lastModifiedBy>Benhur ALDEMİR</cp:lastModifiedBy>
  <cp:revision>1</cp:revision>
  <dcterms:created xsi:type="dcterms:W3CDTF">2022-06-01T10:24:00Z</dcterms:created>
  <dcterms:modified xsi:type="dcterms:W3CDTF">2022-06-01T10:27:00Z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